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36"/>
        </w:rPr>
        <w:t>AVALIAÇÃO COMBINADA: TESTES PSICOMÉTRICOS + ENTREVISTA</w:t>
      </w:r>
    </w:p>
    <w:p>
      <w:r>
        <w:rPr>
          <w:rFonts w:ascii="Manrope" w:hAnsi="Manrope" w:eastAsia="Manrope"/>
          <w:b w:val="0"/>
          <w:color w:val="6E6E6E"/>
          <w:sz w:val="19"/>
        </w:rPr>
        <w:t>60 % testes · 40 % entrevista · um único score comparável entre candidatos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Dados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Candidato(a)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Vaga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Entrevistador(a)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Resultados dos testes (percentil 0-100)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94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Teste</w:t>
            </w:r>
          </w:p>
        </w:tc>
        <w:tc>
          <w:tcPr>
            <w:tcW w:type="dxa" w:w="13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Percentil</w:t>
            </w:r>
          </w:p>
        </w:tc>
        <w:tc>
          <w:tcPr>
            <w:tcW w:type="dxa" w:w="124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Peso %</w:t>
            </w:r>
          </w:p>
        </w:tc>
        <w:tc>
          <w:tcPr>
            <w:tcW w:type="dxa" w:w="385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Observações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Raciocínio verbal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Raciocínio numérico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Raciocínio abstrato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Atenção e concentração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Personalidade (fator relevante)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Outro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Entrevista por competências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Competência</w:t>
            </w:r>
          </w:p>
        </w:tc>
        <w:tc>
          <w:tcPr>
            <w:tcW w:type="dxa" w:w="538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Evidência (frase literal)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Nota 1-5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Score composto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Média ponderada dos testes (0-100)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Média da entrevista (1-5) convertida em 0-100: (média − 1) × 25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Score composto = 0,6 × testes + 0,4 × entrevista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Decisão e motivo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Feedback ao candidato não selecionado (modelo)</w:t>
      </w:r>
    </w:p>
    <w:p>
      <w:r>
        <w:rPr>
          <w:rFonts w:ascii="Manrope" w:hAnsi="Manrope" w:eastAsia="Manrope"/>
          <w:b w:val="0"/>
          <w:color w:val="747474"/>
          <w:sz w:val="20"/>
        </w:rPr>
        <w:t>Olá {nome}, obrigado pelo tempo dedicado ao processo para {vaga}. Decidimos seguir com outra candidatura porque, desta vez, buscávamos um perfil com mais experiência em {competência}. Gostamos especialmente de {ponto forte}. Se estiver de acordo, manteremos seu contato para futuras vagas. Atenciosamente, {entrevistador}.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Avaliação combinada · voicit.com/pt/blog/recursos-humanos/ · Uso livre.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