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VERBALE DI RIUNIONE</w:t>
      </w:r>
    </w:p>
    <w:p>
      <w:r>
        <w:rPr>
          <w:rFonts w:ascii="Manrope" w:hAnsi="Manrope" w:eastAsia="Manrope"/>
          <w:b w:val="0"/>
          <w:color w:val="6E6E6E"/>
          <w:sz w:val="19"/>
        </w:rPr>
        <w:t>Modello con i 7 elementi indispensabili · compila i campi ed elimina le indicazioni in grigio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Intestazione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Tipo di riunione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Ordinaria, straordinaria, commerciale, tecnica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GG/MM/AAAA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Ora di inizio / fine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 /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Luogo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Sala o piattaforma online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Convocata da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ruolo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N. verbale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Ordine nel libro dei verbali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Presenti e assenti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Nome</w:t>
            </w:r>
          </w:p>
        </w:tc>
        <w:tc>
          <w:tcPr>
            <w:tcW w:type="dxa" w:w="215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Ruolo</w:t>
            </w:r>
          </w:p>
        </w:tc>
        <w:tc>
          <w:tcPr>
            <w:tcW w:type="dxa" w:w="266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Modalità (in presenza / online / tel.)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Firma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 w:val="0"/>
          <w:color w:val="6E6E6E"/>
          <w:sz w:val="20"/>
        </w:rPr>
        <w:t>Assenti giustificati: ______________________ · Quorum: ____ su ____ convocati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Ordine del giorno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N.</w:t>
            </w:r>
          </w:p>
        </w:tc>
        <w:tc>
          <w:tcPr>
            <w:tcW w:type="dxa" w:w="470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Punto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Presenta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Fuori ordine del giorno (sì/no)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Svolgimento della riunione</w:t>
      </w:r>
    </w:p>
    <w:p>
      <w:r>
        <w:rPr>
          <w:rFonts w:ascii="Manrope" w:hAnsi="Manrope" w:eastAsia="Manrope"/>
          <w:b/>
          <w:color w:val="161616"/>
          <w:sz w:val="21"/>
        </w:rPr>
        <w:t>Punto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Sintesi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Posizioni rilevanti, dati presentati e dibattito, senza trascrivere alla lettera.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Documenti presentati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Punto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Sintesi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Posizioni rilevanti, dati presentati e dibattito, senza trascrivere alla lettera.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Documenti presentati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Punto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Sintesi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Posizioni rilevanti, dati presentati e dibattito, senza trascrivere alla lettera.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Documenti presentati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Delibere e decisioni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N.</w:t>
            </w:r>
          </w:p>
        </w:tc>
        <w:tc>
          <w:tcPr>
            <w:tcW w:type="dxa" w:w="45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Delibera (testo esatto)</w:t>
            </w:r>
          </w:p>
        </w:tc>
        <w:tc>
          <w:tcPr>
            <w:tcW w:type="dxa" w:w="243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Votazione (favorevoli / contrari / ast.)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Maggioranza richiesta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Azioni, responsabili e scadenze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N.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Azione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Responsabile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Scadenza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Chiusura e firme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Ora di chiusura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Prossima riunione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Data, ora e luogo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Redige il verbale (segretario/a)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firma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Visto (presidente)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firma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Modello di verbale di riunione · voicit.com/it/blog/consulenza/ · Uso libero. Voicit registra la riunione e scrive il verbale con questa stessa struttura.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